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3340" w:rsidP="5AE8AE2A" w:rsidRDefault="4DF06F2F" w14:paraId="730DFBCF" w14:textId="21D6B6DE">
      <w:pPr>
        <w:spacing w:after="0"/>
        <w:jc w:val="center"/>
        <w:rPr>
          <w:rFonts w:ascii="Arial" w:hAnsi="Arial" w:eastAsia="Arial" w:cs="Arial"/>
          <w:b w:val="1"/>
          <w:bCs w:val="1"/>
          <w:color w:val="000000" w:themeColor="text1"/>
          <w:sz w:val="28"/>
          <w:szCs w:val="28"/>
        </w:rPr>
      </w:pPr>
      <w:bookmarkStart w:name="_Int_lqkOZ7Y8" w:id="0"/>
      <w:r w:rsidRPr="39BEEC15" w:rsidR="39BEEC15">
        <w:rPr>
          <w:rFonts w:ascii="Arial" w:hAnsi="Arial" w:eastAsia="Arial" w:cs="Arial"/>
          <w:b w:val="1"/>
          <w:bCs w:val="1"/>
          <w:color w:val="000000" w:themeColor="text1" w:themeTint="FF" w:themeShade="FF"/>
          <w:sz w:val="28"/>
          <w:szCs w:val="28"/>
        </w:rPr>
        <w:t xml:space="preserve">Celebra la dulzura de </w:t>
      </w:r>
      <w:r w:rsidRPr="39BEEC15" w:rsidR="39BEEC15">
        <w:rPr>
          <w:rFonts w:ascii="Arial" w:hAnsi="Arial" w:eastAsia="Arial" w:cs="Arial"/>
          <w:b w:val="1"/>
          <w:bCs w:val="1"/>
          <w:color w:val="000000" w:themeColor="text1" w:themeTint="FF" w:themeShade="FF"/>
          <w:sz w:val="28"/>
          <w:szCs w:val="28"/>
        </w:rPr>
        <w:t>Hello</w:t>
      </w:r>
      <w:r w:rsidRPr="39BEEC15" w:rsidR="39BEEC15">
        <w:rPr>
          <w:rFonts w:ascii="Arial" w:hAnsi="Arial" w:eastAsia="Arial" w:cs="Arial"/>
          <w:b w:val="1"/>
          <w:bCs w:val="1"/>
          <w:color w:val="000000" w:themeColor="text1" w:themeTint="FF" w:themeShade="FF"/>
          <w:sz w:val="28"/>
          <w:szCs w:val="28"/>
        </w:rPr>
        <w:t xml:space="preserve"> Kitty en el nuevo Pop Up de</w:t>
      </w:r>
      <w:bookmarkEnd w:id="0"/>
    </w:p>
    <w:p w:rsidR="00393340" w:rsidP="5AE8AE2A" w:rsidRDefault="01A3B0B0" w14:paraId="0441C165" w14:textId="64CF8C39">
      <w:pPr>
        <w:spacing w:after="0"/>
        <w:jc w:val="center"/>
      </w:pPr>
      <w:r w:rsidRPr="6BE39FA1" w:rsidR="6BE39FA1">
        <w:rPr>
          <w:rFonts w:ascii="Arial" w:hAnsi="Arial" w:eastAsia="Arial" w:cs="Arial"/>
          <w:b w:val="1"/>
          <w:bCs w:val="1"/>
          <w:color w:val="000000" w:themeColor="text1" w:themeTint="FF" w:themeShade="FF"/>
          <w:sz w:val="28"/>
          <w:szCs w:val="28"/>
        </w:rPr>
        <w:t>Hello</w:t>
      </w:r>
      <w:r w:rsidRPr="6BE39FA1" w:rsidR="6BE39FA1">
        <w:rPr>
          <w:rFonts w:ascii="Arial" w:hAnsi="Arial" w:eastAsia="Arial" w:cs="Arial"/>
          <w:b w:val="1"/>
          <w:bCs w:val="1"/>
          <w:color w:val="000000" w:themeColor="text1" w:themeTint="FF" w:themeShade="FF"/>
          <w:sz w:val="28"/>
          <w:szCs w:val="28"/>
        </w:rPr>
        <w:t xml:space="preserve"> Kitty Café </w:t>
      </w:r>
      <w:r w:rsidRPr="6BE39FA1" w:rsidR="6BE39FA1">
        <w:rPr>
          <w:rFonts w:ascii="Arial" w:hAnsi="Arial" w:eastAsia="Arial" w:cs="Arial"/>
          <w:b w:val="1"/>
          <w:bCs w:val="1"/>
          <w:color w:val="000000" w:themeColor="text1" w:themeTint="FF" w:themeShade="FF"/>
          <w:sz w:val="28"/>
          <w:szCs w:val="28"/>
        </w:rPr>
        <w:t xml:space="preserve">que </w:t>
      </w:r>
      <w:r w:rsidRPr="6BE39FA1" w:rsidR="6BE39FA1">
        <w:rPr>
          <w:rFonts w:ascii="Arial" w:hAnsi="Arial" w:eastAsia="Arial" w:cs="Arial"/>
          <w:b w:val="1"/>
          <w:bCs w:val="1"/>
          <w:color w:val="000000" w:themeColor="text1" w:themeTint="FF" w:themeShade="FF"/>
          <w:sz w:val="28"/>
          <w:szCs w:val="28"/>
        </w:rPr>
        <w:t>llega a “El Palacio de Hierro”</w:t>
      </w:r>
    </w:p>
    <w:p w:rsidR="00393340" w:rsidP="5AE8AE2A" w:rsidRDefault="00393340" w14:paraId="789A9F9E" w14:textId="62C4981E">
      <w:pPr>
        <w:spacing w:after="0"/>
        <w:jc w:val="center"/>
        <w:rPr>
          <w:rFonts w:ascii="Arial" w:hAnsi="Arial" w:eastAsia="Arial" w:cs="Arial"/>
          <w:b/>
          <w:bCs/>
          <w:color w:val="000000" w:themeColor="text1"/>
          <w:sz w:val="28"/>
          <w:szCs w:val="28"/>
        </w:rPr>
      </w:pPr>
    </w:p>
    <w:p w:rsidR="00393340" w:rsidP="5AE8AE2A" w:rsidRDefault="00393340" w14:paraId="7A632558" w14:textId="0CA084DD">
      <w:pPr>
        <w:spacing w:after="0"/>
        <w:jc w:val="center"/>
        <w:rPr>
          <w:rFonts w:ascii="Arial" w:hAnsi="Arial" w:eastAsia="Arial" w:cs="Arial"/>
          <w:b/>
          <w:bCs/>
          <w:color w:val="000000" w:themeColor="text1"/>
          <w:sz w:val="28"/>
          <w:szCs w:val="28"/>
        </w:rPr>
      </w:pPr>
    </w:p>
    <w:p w:rsidR="00393340" w:rsidP="5AE8AE2A" w:rsidRDefault="6588C162" w14:paraId="727F6DC8" w14:textId="65B05C3E">
      <w:pPr>
        <w:spacing w:after="0"/>
        <w:jc w:val="both"/>
        <w:rPr>
          <w:rFonts w:ascii="Arial" w:hAnsi="Arial" w:eastAsia="Arial" w:cs="Arial"/>
          <w:color w:val="000000" w:themeColor="text1"/>
          <w:sz w:val="22"/>
          <w:szCs w:val="22"/>
        </w:rPr>
      </w:pPr>
      <w:r w:rsidRPr="22F6028D" w:rsidR="39BEEC15">
        <w:rPr>
          <w:rFonts w:ascii="Arial" w:hAnsi="Arial" w:eastAsia="Arial" w:cs="Arial"/>
          <w:b w:val="1"/>
          <w:bCs w:val="1"/>
          <w:color w:val="000000" w:themeColor="text1" w:themeTint="FF" w:themeShade="FF"/>
          <w:sz w:val="22"/>
          <w:szCs w:val="22"/>
        </w:rPr>
        <w:t>Ciudad de México, 1</w:t>
      </w:r>
      <w:r w:rsidRPr="22F6028D" w:rsidR="7E9C1A9B">
        <w:rPr>
          <w:rFonts w:ascii="Arial" w:hAnsi="Arial" w:eastAsia="Arial" w:cs="Arial"/>
          <w:b w:val="1"/>
          <w:bCs w:val="1"/>
          <w:color w:val="000000" w:themeColor="text1" w:themeTint="FF" w:themeShade="FF"/>
          <w:sz w:val="22"/>
          <w:szCs w:val="22"/>
        </w:rPr>
        <w:t>8</w:t>
      </w:r>
      <w:r w:rsidRPr="22F6028D" w:rsidR="39BEEC15">
        <w:rPr>
          <w:rFonts w:ascii="Arial" w:hAnsi="Arial" w:eastAsia="Arial" w:cs="Arial"/>
          <w:b w:val="1"/>
          <w:bCs w:val="1"/>
          <w:color w:val="000000" w:themeColor="text1" w:themeTint="FF" w:themeShade="FF"/>
          <w:sz w:val="22"/>
          <w:szCs w:val="22"/>
        </w:rPr>
        <w:t xml:space="preserve"> de septiembre de 2024 – </w:t>
      </w:r>
      <w:r w:rsidRPr="22F6028D" w:rsidR="39BEEC15">
        <w:rPr>
          <w:rFonts w:ascii="Arial" w:hAnsi="Arial" w:eastAsia="Arial" w:cs="Arial"/>
          <w:color w:val="000000" w:themeColor="text1" w:themeTint="FF" w:themeShade="FF"/>
          <w:sz w:val="22"/>
          <w:szCs w:val="22"/>
        </w:rPr>
        <w:t xml:space="preserve">¡Este es un llamado a todos los fans de </w:t>
      </w:r>
      <w:r w:rsidRPr="22F6028D" w:rsidR="39BEEC15">
        <w:rPr>
          <w:rFonts w:ascii="Arial" w:hAnsi="Arial" w:eastAsia="Arial" w:cs="Arial"/>
          <w:b w:val="1"/>
          <w:bCs w:val="1"/>
          <w:color w:val="000000" w:themeColor="text1" w:themeTint="FF" w:themeShade="FF"/>
          <w:sz w:val="22"/>
          <w:szCs w:val="22"/>
        </w:rPr>
        <w:t>Hello</w:t>
      </w:r>
      <w:r w:rsidRPr="22F6028D" w:rsidR="39BEEC15">
        <w:rPr>
          <w:rFonts w:ascii="Arial" w:hAnsi="Arial" w:eastAsia="Arial" w:cs="Arial"/>
          <w:b w:val="1"/>
          <w:bCs w:val="1"/>
          <w:color w:val="000000" w:themeColor="text1" w:themeTint="FF" w:themeShade="FF"/>
          <w:sz w:val="22"/>
          <w:szCs w:val="22"/>
        </w:rPr>
        <w:t xml:space="preserve"> Kitty</w:t>
      </w:r>
      <w:r w:rsidRPr="22F6028D" w:rsidR="39BEEC15">
        <w:rPr>
          <w:rFonts w:ascii="Arial" w:hAnsi="Arial" w:eastAsia="Arial" w:cs="Arial"/>
          <w:color w:val="000000" w:themeColor="text1" w:themeTint="FF" w:themeShade="FF"/>
          <w:sz w:val="22"/>
          <w:szCs w:val="22"/>
        </w:rPr>
        <w:t xml:space="preserve">! Desde el 12 de septiembre y hasta el 31 de diciembre de 2024, En La </w:t>
      </w:r>
      <w:r w:rsidRPr="22F6028D" w:rsidR="39BEEC15">
        <w:rPr>
          <w:rFonts w:ascii="Arial" w:hAnsi="Arial" w:eastAsia="Arial" w:cs="Arial"/>
          <w:color w:val="000000" w:themeColor="text1" w:themeTint="FF" w:themeShade="FF"/>
          <w:sz w:val="22"/>
          <w:szCs w:val="22"/>
        </w:rPr>
        <w:t>Terraza  Palacio</w:t>
      </w:r>
      <w:r w:rsidRPr="22F6028D" w:rsidR="39BEEC15">
        <w:rPr>
          <w:rFonts w:ascii="Arial" w:hAnsi="Arial" w:eastAsia="Arial" w:cs="Arial"/>
          <w:color w:val="000000" w:themeColor="text1" w:themeTint="FF" w:themeShade="FF"/>
          <w:sz w:val="22"/>
          <w:szCs w:val="22"/>
        </w:rPr>
        <w:t xml:space="preserve">, ubicada en el 3er piso de El Palacio de Hierro Satélite será el escenario de una experiencia especial con la inauguración del </w:t>
      </w:r>
      <w:r w:rsidRPr="22F6028D" w:rsidR="39BEEC15">
        <w:rPr>
          <w:rFonts w:ascii="Arial" w:hAnsi="Arial" w:eastAsia="Arial" w:cs="Arial"/>
          <w:i w:val="1"/>
          <w:iCs w:val="1"/>
          <w:color w:val="000000" w:themeColor="text1" w:themeTint="FF" w:themeShade="FF"/>
          <w:sz w:val="22"/>
          <w:szCs w:val="22"/>
        </w:rPr>
        <w:t>Pop Up</w:t>
      </w:r>
      <w:r w:rsidRPr="22F6028D" w:rsidR="39BEEC15">
        <w:rPr>
          <w:rFonts w:ascii="Arial" w:hAnsi="Arial" w:eastAsia="Arial" w:cs="Arial"/>
          <w:color w:val="000000" w:themeColor="text1" w:themeTint="FF" w:themeShade="FF"/>
          <w:sz w:val="22"/>
          <w:szCs w:val="22"/>
        </w:rPr>
        <w:t xml:space="preserve"> del </w:t>
      </w:r>
      <w:r w:rsidRPr="22F6028D" w:rsidR="39BEEC15">
        <w:rPr>
          <w:rFonts w:ascii="Arial" w:hAnsi="Arial" w:eastAsia="Arial" w:cs="Arial"/>
          <w:b w:val="1"/>
          <w:bCs w:val="1"/>
          <w:color w:val="000000" w:themeColor="text1" w:themeTint="FF" w:themeShade="FF"/>
          <w:sz w:val="22"/>
          <w:szCs w:val="22"/>
        </w:rPr>
        <w:t>Hello</w:t>
      </w:r>
      <w:r w:rsidRPr="22F6028D" w:rsidR="39BEEC15">
        <w:rPr>
          <w:rFonts w:ascii="Arial" w:hAnsi="Arial" w:eastAsia="Arial" w:cs="Arial"/>
          <w:b w:val="1"/>
          <w:bCs w:val="1"/>
          <w:color w:val="000000" w:themeColor="text1" w:themeTint="FF" w:themeShade="FF"/>
          <w:sz w:val="22"/>
          <w:szCs w:val="22"/>
        </w:rPr>
        <w:t xml:space="preserve"> Kitty Café</w:t>
      </w:r>
      <w:r w:rsidRPr="22F6028D" w:rsidR="39BEEC15">
        <w:rPr>
          <w:rFonts w:ascii="Arial" w:hAnsi="Arial" w:eastAsia="Arial" w:cs="Arial"/>
          <w:color w:val="000000" w:themeColor="text1" w:themeTint="FF" w:themeShade="FF"/>
          <w:sz w:val="22"/>
          <w:szCs w:val="22"/>
        </w:rPr>
        <w:t>.</w:t>
      </w:r>
    </w:p>
    <w:p w:rsidR="00393340" w:rsidP="5AE8AE2A" w:rsidRDefault="00393340" w14:paraId="6F099621" w14:textId="42A1DFD6">
      <w:pPr>
        <w:spacing w:after="0"/>
        <w:jc w:val="both"/>
        <w:rPr>
          <w:rFonts w:ascii="Arial" w:hAnsi="Arial" w:eastAsia="Arial" w:cs="Arial"/>
          <w:color w:val="000000" w:themeColor="text1"/>
          <w:sz w:val="22"/>
          <w:szCs w:val="22"/>
        </w:rPr>
      </w:pPr>
    </w:p>
    <w:p w:rsidR="00393340" w:rsidP="5AE8AE2A" w:rsidRDefault="35DF019A" w14:paraId="4A5DCF53" w14:textId="72A765F9">
      <w:pPr>
        <w:spacing w:after="0"/>
        <w:jc w:val="both"/>
        <w:rPr>
          <w:rFonts w:ascii="Arial" w:hAnsi="Arial" w:eastAsia="Arial" w:cs="Arial"/>
          <w:color w:val="000000" w:themeColor="text1"/>
          <w:sz w:val="22"/>
          <w:szCs w:val="22"/>
        </w:rPr>
      </w:pPr>
      <w:r w:rsidRPr="5AE8AE2A">
        <w:rPr>
          <w:rFonts w:ascii="Arial" w:hAnsi="Arial" w:eastAsia="Arial" w:cs="Arial"/>
          <w:color w:val="000000" w:themeColor="text1"/>
          <w:sz w:val="22"/>
          <w:szCs w:val="22"/>
        </w:rPr>
        <w:t xml:space="preserve">Inspirado en el icónico personaje que ha cautivado a generaciones, este espacio invita a disfrutar de momentos llenos de dulzura y alegría en un entorno diseñado para capturar toda la esencia de </w:t>
      </w:r>
      <w:r w:rsidRPr="5AE8AE2A">
        <w:rPr>
          <w:rFonts w:ascii="Arial" w:hAnsi="Arial" w:eastAsia="Arial" w:cs="Arial"/>
          <w:b/>
          <w:bCs/>
          <w:color w:val="000000" w:themeColor="text1"/>
          <w:sz w:val="22"/>
          <w:szCs w:val="22"/>
        </w:rPr>
        <w:t>Hello Kitty</w:t>
      </w:r>
      <w:r w:rsidRPr="5AE8AE2A">
        <w:rPr>
          <w:rFonts w:ascii="Arial" w:hAnsi="Arial" w:eastAsia="Arial" w:cs="Arial"/>
          <w:color w:val="000000" w:themeColor="text1"/>
          <w:sz w:val="22"/>
          <w:szCs w:val="22"/>
        </w:rPr>
        <w:t>.</w:t>
      </w:r>
    </w:p>
    <w:p w:rsidR="00393340" w:rsidP="5AE8AE2A" w:rsidRDefault="00393340" w14:paraId="6D9AEAD7" w14:textId="0B85558C">
      <w:pPr>
        <w:spacing w:after="0"/>
        <w:jc w:val="both"/>
        <w:rPr>
          <w:rFonts w:ascii="Arial" w:hAnsi="Arial" w:eastAsia="Arial" w:cs="Arial"/>
          <w:color w:val="000000" w:themeColor="text1"/>
          <w:sz w:val="22"/>
          <w:szCs w:val="22"/>
        </w:rPr>
      </w:pPr>
    </w:p>
    <w:p w:rsidR="00393340" w:rsidP="5AE8AE2A" w:rsidRDefault="35DF019A" w14:paraId="0DB0CC38" w14:textId="13E20A8C">
      <w:pPr>
        <w:spacing w:after="0"/>
        <w:jc w:val="both"/>
        <w:rPr>
          <w:rFonts w:ascii="Arial" w:hAnsi="Arial" w:eastAsia="Arial" w:cs="Arial"/>
          <w:color w:val="000000" w:themeColor="text1"/>
          <w:sz w:val="22"/>
          <w:szCs w:val="22"/>
        </w:rPr>
      </w:pPr>
      <w:r w:rsidRPr="5AE8AE2A">
        <w:rPr>
          <w:rFonts w:ascii="Arial" w:hAnsi="Arial" w:eastAsia="Arial" w:cs="Arial"/>
          <w:color w:val="000000" w:themeColor="text1"/>
          <w:sz w:val="22"/>
          <w:szCs w:val="22"/>
        </w:rPr>
        <w:t>E</w:t>
      </w:r>
      <w:r w:rsidRPr="5AE8AE2A" w:rsidR="7B4BA5B5">
        <w:rPr>
          <w:rFonts w:ascii="Arial" w:hAnsi="Arial" w:eastAsia="Arial" w:cs="Arial"/>
          <w:color w:val="000000" w:themeColor="text1"/>
          <w:sz w:val="22"/>
          <w:szCs w:val="22"/>
        </w:rPr>
        <w:t xml:space="preserve">sta experiencia, </w:t>
      </w:r>
      <w:r w:rsidRPr="5AE8AE2A">
        <w:rPr>
          <w:rFonts w:ascii="Arial" w:hAnsi="Arial" w:eastAsia="Arial" w:cs="Arial"/>
          <w:color w:val="000000" w:themeColor="text1"/>
          <w:sz w:val="22"/>
          <w:szCs w:val="22"/>
        </w:rPr>
        <w:t xml:space="preserve">ofrecerá una exquisita selección de los alimentos y bebidas que han enamorado a </w:t>
      </w:r>
      <w:r w:rsidRPr="5AE8AE2A" w:rsidR="10BADBFE">
        <w:rPr>
          <w:rFonts w:ascii="Arial" w:hAnsi="Arial" w:eastAsia="Arial" w:cs="Arial"/>
          <w:color w:val="000000" w:themeColor="text1"/>
          <w:sz w:val="22"/>
          <w:szCs w:val="22"/>
        </w:rPr>
        <w:t>miles de personas</w:t>
      </w:r>
      <w:r w:rsidRPr="5AE8AE2A">
        <w:rPr>
          <w:rFonts w:ascii="Arial" w:hAnsi="Arial" w:eastAsia="Arial" w:cs="Arial"/>
          <w:color w:val="000000" w:themeColor="text1"/>
          <w:sz w:val="22"/>
          <w:szCs w:val="22"/>
        </w:rPr>
        <w:t xml:space="preserve"> en todo el mundo. Desde deliciosos postres hasta refrescantes opciones, cada detalle ha sido pensado para que los visitantes vivan una experiencia única, acompañada por sabores inigualables que reflejan la personalidad de </w:t>
      </w:r>
      <w:r w:rsidRPr="5AE8AE2A">
        <w:rPr>
          <w:rFonts w:ascii="Arial" w:hAnsi="Arial" w:eastAsia="Arial" w:cs="Arial"/>
          <w:b/>
          <w:bCs/>
          <w:color w:val="000000" w:themeColor="text1"/>
          <w:sz w:val="22"/>
          <w:szCs w:val="22"/>
        </w:rPr>
        <w:t>Hello Kitty</w:t>
      </w:r>
      <w:r w:rsidRPr="5AE8AE2A">
        <w:rPr>
          <w:rFonts w:ascii="Arial" w:hAnsi="Arial" w:eastAsia="Arial" w:cs="Arial"/>
          <w:color w:val="000000" w:themeColor="text1"/>
          <w:sz w:val="22"/>
          <w:szCs w:val="22"/>
        </w:rPr>
        <w:t>.</w:t>
      </w:r>
    </w:p>
    <w:p w:rsidR="00393340" w:rsidP="5AE8AE2A" w:rsidRDefault="00393340" w14:paraId="370CB050" w14:textId="08EEAA08">
      <w:pPr>
        <w:spacing w:after="0"/>
        <w:jc w:val="both"/>
        <w:rPr>
          <w:rFonts w:ascii="Arial" w:hAnsi="Arial" w:eastAsia="Arial" w:cs="Arial"/>
          <w:color w:val="000000" w:themeColor="text1"/>
          <w:sz w:val="22"/>
          <w:szCs w:val="22"/>
        </w:rPr>
      </w:pPr>
    </w:p>
    <w:p w:rsidR="00393340" w:rsidP="5AE8AE2A" w:rsidRDefault="35DF019A" w14:paraId="6D61DB53" w14:textId="150972B7">
      <w:pPr>
        <w:spacing w:after="0"/>
        <w:jc w:val="both"/>
        <w:rPr>
          <w:rFonts w:ascii="Arial" w:hAnsi="Arial" w:eastAsia="Arial" w:cs="Arial"/>
          <w:color w:val="000000" w:themeColor="text1"/>
          <w:sz w:val="22"/>
          <w:szCs w:val="22"/>
        </w:rPr>
      </w:pPr>
      <w:r w:rsidRPr="5AE8AE2A">
        <w:rPr>
          <w:rFonts w:ascii="Arial" w:hAnsi="Arial" w:eastAsia="Arial" w:cs="Arial"/>
          <w:color w:val="000000" w:themeColor="text1"/>
          <w:sz w:val="22"/>
          <w:szCs w:val="22"/>
        </w:rPr>
        <w:t xml:space="preserve">Este evento es más que una oportunidad para deleitarse con exquisitos platillos; es una inmersión en el universo de </w:t>
      </w:r>
      <w:r w:rsidRPr="5AE8AE2A">
        <w:rPr>
          <w:rFonts w:ascii="Arial" w:hAnsi="Arial" w:eastAsia="Arial" w:cs="Arial"/>
          <w:b/>
          <w:bCs/>
          <w:color w:val="000000" w:themeColor="text1"/>
          <w:sz w:val="22"/>
          <w:szCs w:val="22"/>
        </w:rPr>
        <w:t>Hello Kitty</w:t>
      </w:r>
      <w:r w:rsidRPr="5AE8AE2A">
        <w:rPr>
          <w:rFonts w:ascii="Arial" w:hAnsi="Arial" w:eastAsia="Arial" w:cs="Arial"/>
          <w:color w:val="000000" w:themeColor="text1"/>
          <w:sz w:val="22"/>
          <w:szCs w:val="22"/>
        </w:rPr>
        <w:t xml:space="preserve"> junto a amigos y seres queridos. El ambiente acogedor y lleno de elementos distintivos de la marca hará que cada visita se convierta en una verdadera celebración del estilo y encanto que definen a este querido personaje.</w:t>
      </w:r>
    </w:p>
    <w:p w:rsidR="00393340" w:rsidP="5AE8AE2A" w:rsidRDefault="00393340" w14:paraId="0D086B08" w14:textId="6B33F39C">
      <w:pPr>
        <w:spacing w:after="0"/>
        <w:jc w:val="both"/>
        <w:rPr>
          <w:rFonts w:ascii="Arial" w:hAnsi="Arial" w:eastAsia="Arial" w:cs="Arial"/>
          <w:color w:val="000000" w:themeColor="text1"/>
          <w:sz w:val="22"/>
          <w:szCs w:val="22"/>
        </w:rPr>
      </w:pPr>
    </w:p>
    <w:p w:rsidR="00393340" w:rsidP="5AE8AE2A" w:rsidRDefault="35DF019A" w14:paraId="00A377FB" w14:textId="51A4E158">
      <w:pPr>
        <w:spacing w:after="0"/>
        <w:jc w:val="both"/>
        <w:rPr>
          <w:rFonts w:ascii="Arial" w:hAnsi="Arial" w:eastAsia="Arial" w:cs="Arial"/>
          <w:color w:val="000000" w:themeColor="text1"/>
          <w:sz w:val="22"/>
          <w:szCs w:val="22"/>
        </w:rPr>
      </w:pPr>
      <w:r w:rsidRPr="5AE8AE2A">
        <w:rPr>
          <w:rFonts w:ascii="Arial" w:hAnsi="Arial" w:eastAsia="Arial" w:cs="Arial"/>
          <w:color w:val="000000" w:themeColor="text1"/>
          <w:sz w:val="22"/>
          <w:szCs w:val="22"/>
        </w:rPr>
        <w:t>Además, la apertura coincide con una ocasión muy especial: el 50 aniversario de</w:t>
      </w:r>
      <w:r w:rsidRPr="5AE8AE2A" w:rsidR="761C6D9F">
        <w:rPr>
          <w:rFonts w:ascii="Arial" w:hAnsi="Arial" w:eastAsia="Arial" w:cs="Arial"/>
          <w:color w:val="000000" w:themeColor="text1"/>
          <w:sz w:val="22"/>
          <w:szCs w:val="22"/>
        </w:rPr>
        <w:t xml:space="preserve"> este tierno personaje</w:t>
      </w:r>
      <w:r w:rsidRPr="5AE8AE2A">
        <w:rPr>
          <w:rFonts w:ascii="Arial" w:hAnsi="Arial" w:eastAsia="Arial" w:cs="Arial"/>
          <w:color w:val="000000" w:themeColor="text1"/>
          <w:sz w:val="22"/>
          <w:szCs w:val="22"/>
        </w:rPr>
        <w:t>. Una fecha para conmemorar cinco décadas de ternura y creatividad, ofreciendo una experiencia que mezcla nostalgia y frescura, perfecta para quienes han seguido a</w:t>
      </w:r>
      <w:r w:rsidRPr="5AE8AE2A" w:rsidR="6EF58CC9">
        <w:rPr>
          <w:rFonts w:ascii="Arial" w:hAnsi="Arial" w:eastAsia="Arial" w:cs="Arial"/>
          <w:color w:val="000000" w:themeColor="text1"/>
          <w:sz w:val="22"/>
          <w:szCs w:val="22"/>
        </w:rPr>
        <w:t xml:space="preserve"> </w:t>
      </w:r>
      <w:r w:rsidRPr="5AE8AE2A" w:rsidR="6EF58CC9">
        <w:rPr>
          <w:rFonts w:ascii="Arial" w:hAnsi="Arial" w:eastAsia="Arial" w:cs="Arial"/>
          <w:b/>
          <w:bCs/>
          <w:color w:val="000000" w:themeColor="text1"/>
          <w:sz w:val="22"/>
          <w:szCs w:val="22"/>
        </w:rPr>
        <w:t>Hello Kitty</w:t>
      </w:r>
      <w:r w:rsidRPr="5AE8AE2A" w:rsidR="352DEE76">
        <w:rPr>
          <w:rFonts w:ascii="Arial" w:hAnsi="Arial" w:eastAsia="Arial" w:cs="Arial"/>
          <w:color w:val="000000" w:themeColor="text1"/>
          <w:sz w:val="22"/>
          <w:szCs w:val="22"/>
        </w:rPr>
        <w:t xml:space="preserve"> </w:t>
      </w:r>
      <w:r w:rsidRPr="5AE8AE2A">
        <w:rPr>
          <w:rFonts w:ascii="Arial" w:hAnsi="Arial" w:eastAsia="Arial" w:cs="Arial"/>
          <w:color w:val="000000" w:themeColor="text1"/>
          <w:sz w:val="22"/>
          <w:szCs w:val="22"/>
        </w:rPr>
        <w:t>desde sus inicios y para nuevos seguidores por igual.</w:t>
      </w:r>
    </w:p>
    <w:p w:rsidR="00393340" w:rsidP="5AE8AE2A" w:rsidRDefault="00393340" w14:paraId="2CD2AF3F" w14:textId="739968C9">
      <w:pPr>
        <w:spacing w:after="0"/>
        <w:jc w:val="both"/>
        <w:rPr>
          <w:rFonts w:ascii="Arial" w:hAnsi="Arial" w:eastAsia="Arial" w:cs="Arial"/>
          <w:color w:val="000000" w:themeColor="text1"/>
          <w:sz w:val="22"/>
          <w:szCs w:val="22"/>
        </w:rPr>
      </w:pPr>
    </w:p>
    <w:p w:rsidR="00393340" w:rsidP="39BEEC15" w:rsidRDefault="35DF019A" w14:paraId="6D2B2319" w14:textId="7405D300">
      <w:pPr>
        <w:pStyle w:val="Normal"/>
        <w:rPr>
          <w:rFonts w:ascii="Arial" w:hAnsi="Arial" w:eastAsia="Arial" w:cs="Arial"/>
          <w:color w:val="000000" w:themeColor="text1" w:themeTint="FF" w:themeShade="FF"/>
          <w:sz w:val="22"/>
          <w:szCs w:val="22"/>
        </w:rPr>
      </w:pPr>
      <w:r w:rsidR="39BEEC15">
        <w:rPr/>
        <w:t>No pierdas la oportunidad de disfrutar de esta experiencia exclusiva en “El Palacio de Hierro” Satélite, disponible por tiempo limitado. Visítalo y sé parte de esta celebración única, donde el estilo, la ternura y los sabores inolvidables se unen para hacer de tu día algo excepcional.</w:t>
      </w:r>
    </w:p>
    <w:p w:rsidR="00393340" w:rsidP="5AE8AE2A" w:rsidRDefault="00393340" w14:paraId="0FFACF57" w14:textId="7DADC5BC">
      <w:pPr>
        <w:spacing w:after="0"/>
        <w:jc w:val="both"/>
        <w:rPr>
          <w:rFonts w:ascii="Arial" w:hAnsi="Arial" w:eastAsia="Arial" w:cs="Arial"/>
          <w:b/>
          <w:bCs/>
          <w:color w:val="000000" w:themeColor="text1"/>
          <w:sz w:val="22"/>
          <w:szCs w:val="22"/>
        </w:rPr>
      </w:pPr>
    </w:p>
    <w:p w:rsidR="00393340" w:rsidP="5AE8AE2A" w:rsidRDefault="00393340" w14:paraId="7FC0F134" w14:textId="1C10A852">
      <w:pPr>
        <w:spacing w:after="0"/>
        <w:jc w:val="both"/>
        <w:rPr>
          <w:rFonts w:ascii="Arial" w:hAnsi="Arial" w:eastAsia="Arial" w:cs="Arial"/>
          <w:color w:val="000000" w:themeColor="text1"/>
          <w:sz w:val="22"/>
          <w:szCs w:val="22"/>
        </w:rPr>
      </w:pPr>
    </w:p>
    <w:p w:rsidR="00393340" w:rsidP="5AE8AE2A" w:rsidRDefault="6588C162" w14:paraId="0B3B60D5" w14:textId="5EB55CDD">
      <w:pPr>
        <w:spacing w:after="0"/>
        <w:jc w:val="center"/>
      </w:pPr>
      <w:r w:rsidRPr="5AE8AE2A">
        <w:rPr>
          <w:rFonts w:ascii="Arial" w:hAnsi="Arial" w:eastAsia="Arial" w:cs="Arial"/>
          <w:b/>
          <w:bCs/>
          <w:i/>
          <w:iCs/>
          <w:color w:val="000000" w:themeColor="text1"/>
          <w:sz w:val="22"/>
          <w:szCs w:val="22"/>
        </w:rPr>
        <w:t># # #</w:t>
      </w:r>
    </w:p>
    <w:p w:rsidR="00393340" w:rsidP="5AE8AE2A" w:rsidRDefault="6588C162" w14:paraId="7F3A5063" w14:textId="1DC15D77">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SOBRE SANRIO®</w:t>
      </w:r>
    </w:p>
    <w:p w:rsidR="00393340" w:rsidP="5AE8AE2A" w:rsidRDefault="6588C162" w14:paraId="5E1D2F80" w14:textId="4DDD5E7E">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Sanrio® es una marca life style global más conocida por el personaje Hello Kitty®, que fue creada en 1974 y detentora de muchas otras marcas de personajes amados, como My Melody™, Kuromi™, LittleTwinStars™, Cinnamoroll™, Pompompurin™, Gudetama™,Aggretsuko™, Chococat™, Badtz-Maru™ y Keroppi™. Sanrio fue fundada con base en la filosofía</w:t>
      </w:r>
      <w:r w:rsidRPr="5AE8AE2A" w:rsidR="44A900DA">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de que un pequeño regalo puede traer felicidad y amistad a las personas de todas las edades.</w:t>
      </w:r>
    </w:p>
    <w:p w:rsidR="00393340" w:rsidP="5AE8AE2A" w:rsidRDefault="00393340" w14:paraId="4BDE7077" w14:textId="4F5FA25D">
      <w:pPr>
        <w:spacing w:after="0"/>
        <w:jc w:val="both"/>
        <w:rPr>
          <w:rFonts w:ascii="Arial" w:hAnsi="Arial" w:eastAsia="Arial" w:cs="Arial"/>
          <w:color w:val="000000" w:themeColor="text1"/>
          <w:sz w:val="20"/>
          <w:szCs w:val="20"/>
        </w:rPr>
      </w:pPr>
    </w:p>
    <w:p w:rsidR="00393340" w:rsidP="5AE8AE2A" w:rsidRDefault="6588C162" w14:paraId="58840F83" w14:textId="3159287B">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Desde 1960, esta filosofía ha servido de inspiración para ofrecer productos, servicios y</w:t>
      </w:r>
      <w:r w:rsidRPr="5AE8AE2A" w:rsidR="65A177C4">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actividades que promueven la comunicación e inspiran experiencias únicas a los consumidores</w:t>
      </w:r>
      <w:r w:rsidRPr="5AE8AE2A" w:rsidR="21F93D7A">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en todo el mundo. Hoy, los negocios de Sanrio se extienden a la industria del entretenimiento</w:t>
      </w:r>
      <w:r w:rsidRPr="5AE8AE2A" w:rsidR="21F93D7A">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con varias series de contenidos, games y parques temáticos. Sanrio posee una extensa línea de</w:t>
      </w:r>
      <w:r w:rsidRPr="5AE8AE2A" w:rsidR="348C5D6F">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productos que están disponibles en más de 130 países. Con la idea de “One World, Connecting</w:t>
      </w:r>
      <w:r w:rsidRPr="5AE8AE2A" w:rsidR="348C5D6F">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Smiles”, Sanrio pretende llevar sonrisas a todas las personas. Para saber más sobre Sanrio,</w:t>
      </w:r>
      <w:r w:rsidRPr="5AE8AE2A" w:rsidR="4B51EB41">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 xml:space="preserve">visite </w:t>
      </w:r>
      <w:hyperlink>
        <w:r w:rsidRPr="5AE8AE2A">
          <w:rPr>
            <w:rStyle w:val="Hyperlink"/>
            <w:rFonts w:ascii="Arial" w:hAnsi="Arial" w:eastAsia="Arial" w:cs="Arial"/>
            <w:sz w:val="20"/>
            <w:szCs w:val="20"/>
          </w:rPr>
          <w:t>www.sanrio.com.br/mx</w:t>
        </w:r>
      </w:hyperlink>
      <w:r w:rsidRPr="5AE8AE2A">
        <w:rPr>
          <w:rFonts w:ascii="Arial" w:hAnsi="Arial" w:eastAsia="Arial" w:cs="Arial"/>
          <w:color w:val="000000" w:themeColor="text1"/>
          <w:sz w:val="20"/>
          <w:szCs w:val="20"/>
        </w:rPr>
        <w:t xml:space="preserve"> y siga nuestros contenidos en las plataformas YouTube,</w:t>
      </w:r>
      <w:r w:rsidRPr="5AE8AE2A" w:rsidR="511AF6CE">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Instagram y Facebook: @HelloKittyMexico | @SanrioMexico y TikTok:</w:t>
      </w:r>
      <w:r w:rsidRPr="5AE8AE2A" w:rsidR="401DDD4F">
        <w:rPr>
          <w:rFonts w:ascii="Arial" w:hAnsi="Arial" w:eastAsia="Arial" w:cs="Arial"/>
          <w:color w:val="000000" w:themeColor="text1"/>
          <w:sz w:val="20"/>
          <w:szCs w:val="20"/>
        </w:rPr>
        <w:t xml:space="preserve"> </w:t>
      </w:r>
      <w:r w:rsidRPr="5AE8AE2A">
        <w:rPr>
          <w:rFonts w:ascii="Arial" w:hAnsi="Arial" w:eastAsia="Arial" w:cs="Arial"/>
          <w:color w:val="000000" w:themeColor="text1"/>
          <w:sz w:val="20"/>
          <w:szCs w:val="20"/>
        </w:rPr>
        <w:t>@HelloKittyLatinoamerica</w:t>
      </w:r>
    </w:p>
    <w:p w:rsidR="00393340" w:rsidP="5AE8AE2A" w:rsidRDefault="00393340" w14:paraId="4C690153" w14:textId="609444A0">
      <w:pPr>
        <w:spacing w:after="0"/>
        <w:jc w:val="both"/>
        <w:rPr>
          <w:rFonts w:ascii="Arial" w:hAnsi="Arial" w:eastAsia="Arial" w:cs="Arial"/>
          <w:color w:val="000000" w:themeColor="text1"/>
          <w:sz w:val="20"/>
          <w:szCs w:val="20"/>
        </w:rPr>
      </w:pPr>
    </w:p>
    <w:p w:rsidR="00393340" w:rsidP="5AE8AE2A" w:rsidRDefault="6588C162" w14:paraId="409FCA51" w14:textId="48D44491">
      <w:pPr>
        <w:spacing w:after="0"/>
        <w:jc w:val="both"/>
        <w:rPr>
          <w:rFonts w:ascii="Arial" w:hAnsi="Arial" w:eastAsia="Arial" w:cs="Arial"/>
          <w:b/>
          <w:bCs/>
          <w:color w:val="000000" w:themeColor="text1"/>
          <w:sz w:val="20"/>
          <w:szCs w:val="20"/>
        </w:rPr>
      </w:pPr>
      <w:r w:rsidRPr="5AE8AE2A">
        <w:rPr>
          <w:rFonts w:ascii="Arial" w:hAnsi="Arial" w:eastAsia="Arial" w:cs="Arial"/>
          <w:b/>
          <w:bCs/>
          <w:color w:val="000000" w:themeColor="text1"/>
          <w:sz w:val="20"/>
          <w:szCs w:val="20"/>
        </w:rPr>
        <w:t>CONTACTO</w:t>
      </w:r>
    </w:p>
    <w:p w:rsidR="00393340" w:rsidP="5AE8AE2A" w:rsidRDefault="6588C162" w14:paraId="18008C10" w14:textId="789A08C9">
      <w:pPr>
        <w:spacing w:after="0"/>
        <w:rPr>
          <w:rFonts w:ascii="Arial" w:hAnsi="Arial" w:eastAsia="Arial" w:cs="Arial"/>
          <w:b/>
          <w:bCs/>
          <w:color w:val="000000" w:themeColor="text1"/>
          <w:sz w:val="20"/>
          <w:szCs w:val="20"/>
        </w:rPr>
      </w:pPr>
      <w:r w:rsidRPr="5AE8AE2A">
        <w:rPr>
          <w:rFonts w:ascii="Arial" w:hAnsi="Arial" w:eastAsia="Arial" w:cs="Arial"/>
          <w:b/>
          <w:bCs/>
          <w:color w:val="000000" w:themeColor="text1"/>
          <w:sz w:val="20"/>
          <w:szCs w:val="20"/>
        </w:rPr>
        <w:t xml:space="preserve">Another Company </w:t>
      </w:r>
    </w:p>
    <w:p w:rsidR="00393340" w:rsidP="5AE8AE2A" w:rsidRDefault="6588C162" w14:paraId="454D91EA" w14:textId="2524D5DE">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Laura Briones</w:t>
      </w:r>
    </w:p>
    <w:p w:rsidR="00393340" w:rsidP="5AE8AE2A" w:rsidRDefault="6588C162" w14:paraId="1206DAC5" w14:textId="0553DFFF">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Account Executive</w:t>
      </w:r>
    </w:p>
    <w:p w:rsidR="00393340" w:rsidP="5AE8AE2A" w:rsidRDefault="6588C162" w14:paraId="7E666FD5" w14:textId="50259035">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Tel: (+52) 55 1372 9330</w:t>
      </w:r>
    </w:p>
    <w:p w:rsidR="00393340" w:rsidP="5AE8AE2A" w:rsidRDefault="6588C162" w14:paraId="2ACA5B5A" w14:textId="7C4E8C60">
      <w:pPr>
        <w:spacing w:after="0"/>
        <w:ind w:right="600"/>
        <w:jc w:val="both"/>
        <w:rPr>
          <w:sz w:val="20"/>
          <w:szCs w:val="20"/>
        </w:rPr>
      </w:pPr>
      <w:hyperlink r:id="R43a2204e78654a9b">
        <w:r w:rsidRPr="39BEEC15" w:rsidR="39BEEC15">
          <w:rPr>
            <w:rStyle w:val="Hyperlink"/>
            <w:rFonts w:ascii="Arial" w:hAnsi="Arial" w:eastAsia="Arial" w:cs="Arial"/>
            <w:color w:val="1155CC"/>
            <w:sz w:val="20"/>
            <w:szCs w:val="20"/>
          </w:rPr>
          <w:t>laura.briones@another.co</w:t>
        </w:r>
      </w:hyperlink>
    </w:p>
    <w:p w:rsidR="39BEEC15" w:rsidP="39BEEC15" w:rsidRDefault="39BEEC15" w14:paraId="2E97B764" w14:textId="06989CC4">
      <w:pPr>
        <w:spacing w:after="0"/>
        <w:ind w:right="600"/>
        <w:jc w:val="both"/>
        <w:rPr>
          <w:rFonts w:ascii="Arial" w:hAnsi="Arial" w:eastAsia="Arial" w:cs="Arial"/>
          <w:color w:val="1155CC"/>
          <w:sz w:val="20"/>
          <w:szCs w:val="20"/>
        </w:rPr>
      </w:pPr>
    </w:p>
    <w:p w:rsidR="00393340" w:rsidP="5AE8AE2A" w:rsidRDefault="6588C162" w14:paraId="273F1D20" w14:textId="5388E6E2">
      <w:pPr>
        <w:spacing w:after="0"/>
        <w:jc w:val="both"/>
        <w:rPr>
          <w:rFonts w:ascii="Arial" w:hAnsi="Arial" w:eastAsia="Arial" w:cs="Arial"/>
          <w:b/>
          <w:bCs/>
          <w:color w:val="000000" w:themeColor="text1"/>
          <w:sz w:val="20"/>
          <w:szCs w:val="20"/>
        </w:rPr>
      </w:pPr>
      <w:r w:rsidRPr="5AE8AE2A">
        <w:rPr>
          <w:rFonts w:ascii="Arial" w:hAnsi="Arial" w:eastAsia="Arial" w:cs="Arial"/>
          <w:b/>
          <w:bCs/>
          <w:color w:val="000000" w:themeColor="text1"/>
          <w:sz w:val="20"/>
          <w:szCs w:val="20"/>
        </w:rPr>
        <w:t>Another Company</w:t>
      </w:r>
    </w:p>
    <w:p w:rsidR="00393340" w:rsidP="5AE8AE2A" w:rsidRDefault="6588C162" w14:paraId="6911B7C6" w14:textId="78C245EE">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Víctor Sánchez</w:t>
      </w:r>
    </w:p>
    <w:p w:rsidR="00393340" w:rsidP="5AE8AE2A" w:rsidRDefault="6588C162" w14:paraId="4B16FAF8" w14:textId="5A1BDCAF">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Client Services Manager</w:t>
      </w:r>
    </w:p>
    <w:p w:rsidR="00393340" w:rsidP="5AE8AE2A" w:rsidRDefault="6588C162" w14:paraId="3D68C8C3" w14:textId="3748F49F">
      <w:pPr>
        <w:spacing w:after="0"/>
        <w:jc w:val="both"/>
        <w:rPr>
          <w:rFonts w:ascii="Arial" w:hAnsi="Arial" w:eastAsia="Arial" w:cs="Arial"/>
          <w:color w:val="000000" w:themeColor="text1"/>
          <w:sz w:val="20"/>
          <w:szCs w:val="20"/>
        </w:rPr>
      </w:pPr>
      <w:r w:rsidRPr="5AE8AE2A">
        <w:rPr>
          <w:rFonts w:ascii="Arial" w:hAnsi="Arial" w:eastAsia="Arial" w:cs="Arial"/>
          <w:color w:val="000000" w:themeColor="text1"/>
          <w:sz w:val="20"/>
          <w:szCs w:val="20"/>
        </w:rPr>
        <w:t>Tel: (+52) 55 1360 3390</w:t>
      </w:r>
    </w:p>
    <w:p w:rsidR="00393340" w:rsidP="5AE8AE2A" w:rsidRDefault="6588C162" w14:paraId="4C0F8FA5" w14:textId="388D7DD7">
      <w:pPr>
        <w:spacing w:after="0"/>
        <w:jc w:val="both"/>
        <w:rPr>
          <w:sz w:val="20"/>
          <w:szCs w:val="20"/>
        </w:rPr>
      </w:pPr>
      <w:hyperlink r:id="rId7">
        <w:r w:rsidRPr="5AE8AE2A">
          <w:rPr>
            <w:rStyle w:val="Hyperlink"/>
            <w:rFonts w:ascii="Arial" w:hAnsi="Arial" w:eastAsia="Arial" w:cs="Arial"/>
            <w:color w:val="1155CC"/>
            <w:sz w:val="20"/>
            <w:szCs w:val="20"/>
          </w:rPr>
          <w:t>victor.sanchez@another.co</w:t>
        </w:r>
      </w:hyperlink>
    </w:p>
    <w:p w:rsidR="00393340" w:rsidRDefault="00393340" w14:paraId="5C1A07E2" w14:textId="6C7B6391"/>
    <w:sectPr w:rsidR="00393340">
      <w:headerReference w:type="default" r:id="rId8"/>
      <w:footerReference w:type="default" r:id="rId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2499" w:rsidRDefault="008E2499" w14:paraId="4D13F677" w14:textId="77777777">
      <w:pPr>
        <w:spacing w:after="0" w:line="240" w:lineRule="auto"/>
      </w:pPr>
      <w:r>
        <w:separator/>
      </w:r>
    </w:p>
  </w:endnote>
  <w:endnote w:type="continuationSeparator" w:id="0">
    <w:p w:rsidR="008E2499" w:rsidRDefault="008E2499" w14:paraId="4C4E762C" w14:textId="77777777">
      <w:pPr>
        <w:spacing w:after="0" w:line="240" w:lineRule="auto"/>
      </w:pPr>
      <w:r>
        <w:continuationSeparator/>
      </w:r>
    </w:p>
  </w:endnote>
  <w:endnote w:type="continuationNotice" w:id="1">
    <w:p w:rsidR="007B59C7" w:rsidRDefault="007B59C7" w14:paraId="2D6B5F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AE8AE2A" w:rsidTr="5AE8AE2A" w14:paraId="5E576291" w14:textId="77777777">
      <w:trPr>
        <w:trHeight w:val="300"/>
      </w:trPr>
      <w:tc>
        <w:tcPr>
          <w:tcW w:w="3005" w:type="dxa"/>
        </w:tcPr>
        <w:p w:rsidR="5AE8AE2A" w:rsidP="5AE8AE2A" w:rsidRDefault="5AE8AE2A" w14:paraId="257E54DA" w14:textId="444E9E7F">
          <w:pPr>
            <w:pStyle w:val="Header"/>
            <w:ind w:left="-115"/>
          </w:pPr>
        </w:p>
      </w:tc>
      <w:tc>
        <w:tcPr>
          <w:tcW w:w="3005" w:type="dxa"/>
        </w:tcPr>
        <w:p w:rsidR="5AE8AE2A" w:rsidP="5AE8AE2A" w:rsidRDefault="5AE8AE2A" w14:paraId="0DA61182" w14:textId="0B076320">
          <w:pPr>
            <w:pStyle w:val="Header"/>
            <w:jc w:val="center"/>
          </w:pPr>
        </w:p>
      </w:tc>
      <w:tc>
        <w:tcPr>
          <w:tcW w:w="3005" w:type="dxa"/>
        </w:tcPr>
        <w:p w:rsidR="5AE8AE2A" w:rsidP="5AE8AE2A" w:rsidRDefault="5AE8AE2A" w14:paraId="5DFD05A1" w14:textId="75E8545C">
          <w:pPr>
            <w:pStyle w:val="Header"/>
            <w:ind w:right="-115"/>
            <w:jc w:val="right"/>
          </w:pPr>
        </w:p>
      </w:tc>
    </w:tr>
  </w:tbl>
  <w:p w:rsidR="5AE8AE2A" w:rsidP="5AE8AE2A" w:rsidRDefault="5AE8AE2A" w14:paraId="01E0F071" w14:textId="1BB78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2499" w:rsidRDefault="008E2499" w14:paraId="0C0C1340" w14:textId="77777777">
      <w:pPr>
        <w:spacing w:after="0" w:line="240" w:lineRule="auto"/>
      </w:pPr>
      <w:r>
        <w:separator/>
      </w:r>
    </w:p>
  </w:footnote>
  <w:footnote w:type="continuationSeparator" w:id="0">
    <w:p w:rsidR="008E2499" w:rsidRDefault="008E2499" w14:paraId="4DDF1CD2" w14:textId="77777777">
      <w:pPr>
        <w:spacing w:after="0" w:line="240" w:lineRule="auto"/>
      </w:pPr>
      <w:r>
        <w:continuationSeparator/>
      </w:r>
    </w:p>
  </w:footnote>
  <w:footnote w:type="continuationNotice" w:id="1">
    <w:p w:rsidR="007B59C7" w:rsidRDefault="007B59C7" w14:paraId="1D441A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AE8AE2A" w:rsidP="5AE8AE2A" w:rsidRDefault="5AE8AE2A" w14:paraId="5E615D5F" w14:textId="7DD837AF">
    <w:pPr>
      <w:pStyle w:val="Header"/>
    </w:pPr>
    <w:r>
      <w:rPr>
        <w:noProof/>
      </w:rPr>
      <w:drawing>
        <wp:inline distT="0" distB="0" distL="0" distR="0" wp14:anchorId="60848367" wp14:editId="64B01590">
          <wp:extent cx="5724524" cy="676275"/>
          <wp:effectExtent l="0" t="0" r="0" b="0"/>
          <wp:docPr id="311217907" name="Picture 31121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762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3Zt3b0J" int2:invalidationBookmarkName="" int2:hashCode="knA/yL4E2Yvxex" int2:id="U8puFUU0">
      <int2:state int2:value="Reviewed" int2:type="WordDesignerSuggestedImageAnnotation"/>
    </int2:bookmark>
    <int2:bookmark int2:bookmarkName="_Int_lqkOZ7Y8" int2:invalidationBookmarkName="" int2:hashCode="CisnfUNMjG+a1M" int2:id="bE6lHALT">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AB9AD"/>
    <w:rsid w:val="000672D4"/>
    <w:rsid w:val="000D7EC3"/>
    <w:rsid w:val="002132BE"/>
    <w:rsid w:val="002620E1"/>
    <w:rsid w:val="00393340"/>
    <w:rsid w:val="006924E4"/>
    <w:rsid w:val="007B59C7"/>
    <w:rsid w:val="00862F55"/>
    <w:rsid w:val="008E2499"/>
    <w:rsid w:val="00EE27B1"/>
    <w:rsid w:val="01A3B0B0"/>
    <w:rsid w:val="06B21138"/>
    <w:rsid w:val="0D17157D"/>
    <w:rsid w:val="10364F42"/>
    <w:rsid w:val="10BADBFE"/>
    <w:rsid w:val="13FAB9AD"/>
    <w:rsid w:val="19D1D764"/>
    <w:rsid w:val="19F40712"/>
    <w:rsid w:val="21F93D7A"/>
    <w:rsid w:val="22F6028D"/>
    <w:rsid w:val="2798C86B"/>
    <w:rsid w:val="2AA91473"/>
    <w:rsid w:val="2B71C654"/>
    <w:rsid w:val="2C60532A"/>
    <w:rsid w:val="2CBDFF67"/>
    <w:rsid w:val="3147C46A"/>
    <w:rsid w:val="348C5D6F"/>
    <w:rsid w:val="352DEE76"/>
    <w:rsid w:val="35DF019A"/>
    <w:rsid w:val="39BEEC15"/>
    <w:rsid w:val="3B08373D"/>
    <w:rsid w:val="3B93653E"/>
    <w:rsid w:val="401DDD4F"/>
    <w:rsid w:val="422686D1"/>
    <w:rsid w:val="44A900DA"/>
    <w:rsid w:val="466E12D1"/>
    <w:rsid w:val="4836FB9E"/>
    <w:rsid w:val="4B51EB41"/>
    <w:rsid w:val="4DF06F2F"/>
    <w:rsid w:val="511AF6CE"/>
    <w:rsid w:val="51CECF62"/>
    <w:rsid w:val="55E62FC3"/>
    <w:rsid w:val="5AE8AE2A"/>
    <w:rsid w:val="60D0D4C9"/>
    <w:rsid w:val="62E0F987"/>
    <w:rsid w:val="6588C162"/>
    <w:rsid w:val="65A177C4"/>
    <w:rsid w:val="6927B677"/>
    <w:rsid w:val="6A36921F"/>
    <w:rsid w:val="6BE39FA1"/>
    <w:rsid w:val="6EF58CC9"/>
    <w:rsid w:val="72694794"/>
    <w:rsid w:val="7541A6EA"/>
    <w:rsid w:val="761C6D9F"/>
    <w:rsid w:val="7766F6AD"/>
    <w:rsid w:val="7B4BA5B5"/>
    <w:rsid w:val="7BC672DF"/>
    <w:rsid w:val="7C015855"/>
    <w:rsid w:val="7E9C1A9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B9AD"/>
  <w15:chartTrackingRefBased/>
  <w15:docId w15:val="{37F3582A-644B-4082-BFB0-71B338DE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hyperlink" Target="mailto:victor.sanchez@another.co" TargetMode="External" Id="rId7" /><Relationship Type="http://schemas.microsoft.com/office/2020/10/relationships/intelligence" Target="intelligence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mailto:victor.sanchez@another.co" TargetMode="External" Id="R43a2204e78654a9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5" ma:contentTypeDescription="Create a new document." ma:contentTypeScope="" ma:versionID="1725463618dac61210d7277bacc76406">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999f62796099fcd442623f338676b7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Props1.xml><?xml version="1.0" encoding="utf-8"?>
<ds:datastoreItem xmlns:ds="http://schemas.openxmlformats.org/officeDocument/2006/customXml" ds:itemID="{A9A6A1FB-257C-4483-BF5F-9206FE3068BB}"/>
</file>

<file path=customXml/itemProps2.xml><?xml version="1.0" encoding="utf-8"?>
<ds:datastoreItem xmlns:ds="http://schemas.openxmlformats.org/officeDocument/2006/customXml" ds:itemID="{AD191E37-A958-45F4-91B6-72AA01AA2B8A}"/>
</file>

<file path=customXml/itemProps3.xml><?xml version="1.0" encoding="utf-8"?>
<ds:datastoreItem xmlns:ds="http://schemas.openxmlformats.org/officeDocument/2006/customXml" ds:itemID="{7631E23A-A427-4F03-B250-03903068FC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Palomo</dc:creator>
  <keywords/>
  <dc:description/>
  <lastModifiedBy>Laura Itzel Briones López</lastModifiedBy>
  <revision>7</revision>
  <dcterms:created xsi:type="dcterms:W3CDTF">2024-09-10T05:53:00.0000000Z</dcterms:created>
  <dcterms:modified xsi:type="dcterms:W3CDTF">2024-09-18T18:46:35.9380509Z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